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1" w:rsidRDefault="00776F91" w:rsidP="002E37CF">
      <w:pPr>
        <w:ind w:left="-180"/>
        <w:jc w:val="center"/>
        <w:rPr>
          <w:b/>
          <w:sz w:val="32"/>
        </w:rPr>
      </w:pPr>
      <w:r>
        <w:rPr>
          <w:b/>
          <w:sz w:val="32"/>
        </w:rPr>
        <w:t>Администрация  муниципального образования «Шалакушское»</w:t>
      </w:r>
    </w:p>
    <w:p w:rsidR="00776F91" w:rsidRDefault="00776F91" w:rsidP="00F773D5">
      <w:pPr>
        <w:jc w:val="center"/>
        <w:rPr>
          <w:b/>
        </w:rPr>
      </w:pPr>
    </w:p>
    <w:p w:rsidR="00776F91" w:rsidRDefault="00776F91" w:rsidP="00F773D5">
      <w:pPr>
        <w:jc w:val="center"/>
        <w:rPr>
          <w:b/>
          <w:sz w:val="36"/>
        </w:rPr>
      </w:pPr>
    </w:p>
    <w:p w:rsidR="00776F91" w:rsidRDefault="00776F91" w:rsidP="00F773D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76F91" w:rsidRDefault="00776F91" w:rsidP="00F773D5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776F91" w:rsidTr="00303282">
        <w:tc>
          <w:tcPr>
            <w:tcW w:w="4644" w:type="dxa"/>
          </w:tcPr>
          <w:p w:rsidR="00776F91" w:rsidRPr="00A97185" w:rsidRDefault="00776F91" w:rsidP="00A535D2">
            <w:pPr>
              <w:rPr>
                <w:b/>
                <w:sz w:val="24"/>
                <w:szCs w:val="24"/>
              </w:rPr>
            </w:pPr>
            <w:r w:rsidRPr="00A97185">
              <w:rPr>
                <w:b/>
                <w:sz w:val="24"/>
                <w:szCs w:val="24"/>
              </w:rPr>
              <w:t>от  «</w:t>
            </w:r>
            <w:r>
              <w:rPr>
                <w:b/>
                <w:sz w:val="24"/>
                <w:szCs w:val="24"/>
              </w:rPr>
              <w:t>___</w:t>
            </w:r>
            <w:r w:rsidRPr="00A97185">
              <w:rPr>
                <w:b/>
                <w:sz w:val="24"/>
                <w:szCs w:val="24"/>
              </w:rPr>
              <w:t xml:space="preserve">»  </w:t>
            </w:r>
            <w:r>
              <w:rPr>
                <w:b/>
                <w:sz w:val="24"/>
                <w:szCs w:val="24"/>
              </w:rPr>
              <w:t>ноября   2012</w:t>
            </w:r>
            <w:r w:rsidRPr="00A97185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776F91" w:rsidRPr="002E37CF" w:rsidRDefault="00776F91" w:rsidP="00303282">
            <w:pPr>
              <w:jc w:val="right"/>
              <w:rPr>
                <w:b/>
                <w:sz w:val="24"/>
                <w:szCs w:val="24"/>
              </w:rPr>
            </w:pPr>
            <w:r w:rsidRPr="00A9718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____</w:t>
            </w:r>
          </w:p>
          <w:p w:rsidR="00776F91" w:rsidRPr="00A97185" w:rsidRDefault="00776F91" w:rsidP="00303282">
            <w:pPr>
              <w:jc w:val="right"/>
              <w:rPr>
                <w:b/>
              </w:rPr>
            </w:pPr>
          </w:p>
        </w:tc>
      </w:tr>
    </w:tbl>
    <w:p w:rsidR="00776F91" w:rsidRDefault="00776F91" w:rsidP="00F773D5">
      <w:pPr>
        <w:jc w:val="center"/>
        <w:rPr>
          <w:b/>
          <w:sz w:val="10"/>
          <w:szCs w:val="10"/>
        </w:rPr>
      </w:pPr>
    </w:p>
    <w:p w:rsidR="00776F91" w:rsidRDefault="00776F91" w:rsidP="00F773D5">
      <w:pPr>
        <w:jc w:val="center"/>
        <w:rPr>
          <w:b/>
        </w:rPr>
      </w:pPr>
    </w:p>
    <w:p w:rsidR="00776F91" w:rsidRPr="00632D98" w:rsidRDefault="00776F91" w:rsidP="00F773D5">
      <w:pPr>
        <w:jc w:val="center"/>
        <w:rPr>
          <w:b/>
          <w:sz w:val="20"/>
        </w:rPr>
      </w:pPr>
      <w:r>
        <w:rPr>
          <w:b/>
          <w:sz w:val="20"/>
        </w:rPr>
        <w:t xml:space="preserve">пос. Шалакуша  Няндомского района  </w:t>
      </w:r>
      <w:r w:rsidRPr="00632D98">
        <w:rPr>
          <w:b/>
          <w:sz w:val="20"/>
        </w:rPr>
        <w:t>Архангельской области</w:t>
      </w:r>
    </w:p>
    <w:p w:rsidR="00776F91" w:rsidRPr="002E37CF" w:rsidRDefault="00776F91" w:rsidP="00F773D5">
      <w:pPr>
        <w:pStyle w:val="Title"/>
        <w:spacing w:before="0" w:after="0"/>
        <w:jc w:val="left"/>
        <w:rPr>
          <w:rFonts w:cs="Times New Roman"/>
          <w:sz w:val="28"/>
          <w:szCs w:val="28"/>
        </w:rPr>
      </w:pPr>
    </w:p>
    <w:p w:rsidR="00776F91" w:rsidRPr="002E37CF" w:rsidRDefault="00776F91" w:rsidP="002E37CF">
      <w:pPr>
        <w:pStyle w:val="Heading1"/>
        <w:spacing w:before="0" w:after="0"/>
        <w:jc w:val="center"/>
        <w:rPr>
          <w:rFonts w:ascii="Times New Roman" w:hAnsi="Times New Roman"/>
          <w:bCs/>
          <w:szCs w:val="28"/>
        </w:rPr>
      </w:pPr>
      <w:r w:rsidRPr="002E37CF">
        <w:rPr>
          <w:rFonts w:ascii="Times New Roman" w:hAnsi="Times New Roman"/>
          <w:szCs w:val="28"/>
        </w:rPr>
        <w:t xml:space="preserve">Об утверждении Плана </w:t>
      </w:r>
      <w:r w:rsidRPr="002E37CF">
        <w:rPr>
          <w:rFonts w:ascii="Times New Roman" w:hAnsi="Times New Roman"/>
          <w:bCs/>
          <w:szCs w:val="28"/>
        </w:rPr>
        <w:t>противодействия коррупции в муниципальном образовании «Шалакушское» на 2012 – 2013 годы</w:t>
      </w:r>
    </w:p>
    <w:p w:rsidR="00776F91" w:rsidRPr="002E37CF" w:rsidRDefault="00776F91" w:rsidP="00F773D5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776F91" w:rsidRDefault="00776F91" w:rsidP="00F773D5">
      <w:pPr>
        <w:ind w:firstLine="709"/>
        <w:jc w:val="both"/>
        <w:rPr>
          <w:szCs w:val="28"/>
        </w:rPr>
      </w:pPr>
    </w:p>
    <w:p w:rsidR="00776F91" w:rsidRPr="002E37CF" w:rsidRDefault="00776F91" w:rsidP="002E37CF">
      <w:pPr>
        <w:ind w:firstLine="709"/>
        <w:jc w:val="both"/>
        <w:rPr>
          <w:szCs w:val="28"/>
        </w:rPr>
      </w:pPr>
    </w:p>
    <w:p w:rsidR="00776F91" w:rsidRPr="002E37CF" w:rsidRDefault="00776F91" w:rsidP="002E37CF">
      <w:pPr>
        <w:jc w:val="both"/>
        <w:rPr>
          <w:szCs w:val="28"/>
        </w:rPr>
      </w:pPr>
    </w:p>
    <w:p w:rsidR="00776F91" w:rsidRPr="002E37CF" w:rsidRDefault="00776F91" w:rsidP="002E37CF">
      <w:pPr>
        <w:pStyle w:val="Heading1"/>
        <w:ind w:firstLine="708"/>
        <w:jc w:val="both"/>
        <w:rPr>
          <w:rFonts w:ascii="Times New Roman" w:hAnsi="Times New Roman"/>
          <w:b w:val="0"/>
          <w:szCs w:val="28"/>
        </w:rPr>
      </w:pPr>
      <w:r w:rsidRPr="002E37CF">
        <w:rPr>
          <w:rFonts w:ascii="Times New Roman" w:hAnsi="Times New Roman"/>
          <w:b w:val="0"/>
          <w:szCs w:val="28"/>
        </w:rPr>
        <w:t xml:space="preserve">В соответствии с Указом Президента Российской Федерации </w:t>
      </w:r>
      <w:r w:rsidRPr="002E37CF">
        <w:rPr>
          <w:rFonts w:ascii="Times New Roman" w:hAnsi="Times New Roman"/>
          <w:b w:val="0"/>
          <w:szCs w:val="28"/>
        </w:rPr>
        <w:br/>
        <w:t xml:space="preserve">от 13 апреля 2010 года № 460 «О Национальной стратегии противодействия коррупции и Национальном плане противодействия коррупции на </w:t>
      </w:r>
      <w:r w:rsidRPr="002E37CF">
        <w:rPr>
          <w:rFonts w:ascii="Times New Roman" w:hAnsi="Times New Roman"/>
          <w:b w:val="0"/>
          <w:szCs w:val="28"/>
        </w:rPr>
        <w:br/>
        <w:t>2010 – 2011 годы»,   Указом  Президента Российской Федерации от 13 марта  2012 года  № 297 «О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коррупции» администрация муниципального образования «Шалакушское»</w:t>
      </w:r>
    </w:p>
    <w:p w:rsidR="00776F91" w:rsidRDefault="00776F91" w:rsidP="00F773D5">
      <w:pPr>
        <w:ind w:firstLine="709"/>
        <w:jc w:val="both"/>
        <w:rPr>
          <w:szCs w:val="28"/>
        </w:rPr>
      </w:pP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п о с т а н о в л я е т</w:t>
      </w:r>
      <w:r>
        <w:rPr>
          <w:szCs w:val="28"/>
        </w:rPr>
        <w:t>:</w:t>
      </w:r>
    </w:p>
    <w:p w:rsidR="00776F91" w:rsidRDefault="00776F91" w:rsidP="00F773D5">
      <w:pPr>
        <w:ind w:firstLine="709"/>
        <w:jc w:val="both"/>
        <w:rPr>
          <w:b/>
          <w:szCs w:val="28"/>
        </w:rPr>
      </w:pP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План </w:t>
      </w:r>
      <w:r w:rsidRPr="002E37CF">
        <w:rPr>
          <w:bCs/>
          <w:szCs w:val="28"/>
        </w:rPr>
        <w:t>противодействия коррупции в муниципальном образовании «Шалакушское» на 2012 – 2013 годы</w:t>
      </w:r>
      <w:r>
        <w:rPr>
          <w:szCs w:val="28"/>
        </w:rPr>
        <w:t>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 xml:space="preserve">2. Считать  утратившим силу  Постановление  главы   администрации МО  «Шалакушское»  от 05 марта  2012 года  № 18 «Об  утверждении   Плана  мероприятий  по противодействию коррупции в муниципальном образовании «Шалакушское» на 2011-2013 годы».  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2. Настоящее  постановление вступает в силу со дня его подписания главой  администрации.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3. Настоящее  Постановление  подлежит  опубликованию  на официальном   сайте  МО  «Шалакушское».</w:t>
      </w:r>
    </w:p>
    <w:p w:rsidR="00776F91" w:rsidRDefault="00776F91" w:rsidP="00F773D5">
      <w:pPr>
        <w:ind w:firstLine="709"/>
        <w:jc w:val="both"/>
        <w:rPr>
          <w:szCs w:val="28"/>
        </w:rPr>
      </w:pPr>
    </w:p>
    <w:p w:rsidR="00776F91" w:rsidRDefault="00776F91" w:rsidP="00F773D5">
      <w:pPr>
        <w:ind w:firstLine="709"/>
        <w:jc w:val="both"/>
        <w:rPr>
          <w:szCs w:val="28"/>
        </w:rPr>
      </w:pPr>
    </w:p>
    <w:tbl>
      <w:tblPr>
        <w:tblW w:w="0" w:type="auto"/>
        <w:tblLook w:val="00BF"/>
      </w:tblPr>
      <w:tblGrid>
        <w:gridCol w:w="4785"/>
        <w:gridCol w:w="4786"/>
      </w:tblGrid>
      <w:tr w:rsidR="00776F91" w:rsidRPr="00C44529" w:rsidTr="0080174C">
        <w:tc>
          <w:tcPr>
            <w:tcW w:w="4785" w:type="dxa"/>
          </w:tcPr>
          <w:p w:rsidR="00776F91" w:rsidRPr="0080174C" w:rsidRDefault="00776F91" w:rsidP="00303282">
            <w:pPr>
              <w:rPr>
                <w:szCs w:val="28"/>
              </w:rPr>
            </w:pPr>
            <w:r w:rsidRPr="0080174C">
              <w:rPr>
                <w:szCs w:val="28"/>
              </w:rPr>
              <w:t>Глава администрации</w:t>
            </w:r>
          </w:p>
          <w:p w:rsidR="00776F91" w:rsidRPr="0080174C" w:rsidRDefault="00776F91" w:rsidP="00303282">
            <w:pPr>
              <w:rPr>
                <w:szCs w:val="28"/>
              </w:rPr>
            </w:pPr>
            <w:r w:rsidRPr="0080174C">
              <w:rPr>
                <w:szCs w:val="28"/>
              </w:rPr>
              <w:t>муниципального образования «Шалакушское»</w:t>
            </w:r>
          </w:p>
        </w:tc>
        <w:tc>
          <w:tcPr>
            <w:tcW w:w="4786" w:type="dxa"/>
          </w:tcPr>
          <w:p w:rsidR="00776F91" w:rsidRPr="0080174C" w:rsidRDefault="00776F91" w:rsidP="0080174C">
            <w:pPr>
              <w:jc w:val="right"/>
              <w:rPr>
                <w:szCs w:val="28"/>
              </w:rPr>
            </w:pPr>
          </w:p>
          <w:p w:rsidR="00776F91" w:rsidRPr="0080174C" w:rsidRDefault="00776F91" w:rsidP="008017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Н.В. Прокопьева</w:t>
            </w:r>
            <w:r w:rsidRPr="0080174C">
              <w:rPr>
                <w:szCs w:val="28"/>
              </w:rPr>
              <w:t xml:space="preserve"> </w:t>
            </w:r>
          </w:p>
        </w:tc>
      </w:tr>
    </w:tbl>
    <w:p w:rsidR="00776F91" w:rsidRDefault="00776F91" w:rsidP="00F773D5">
      <w:pPr>
        <w:ind w:firstLine="709"/>
        <w:jc w:val="right"/>
        <w:rPr>
          <w:szCs w:val="28"/>
        </w:rPr>
      </w:pPr>
    </w:p>
    <w:p w:rsidR="00776F91" w:rsidRDefault="00776F91" w:rsidP="00F773D5">
      <w:pPr>
        <w:ind w:left="5220"/>
        <w:jc w:val="center"/>
        <w:rPr>
          <w:szCs w:val="28"/>
        </w:rPr>
      </w:pPr>
      <w:r>
        <w:rPr>
          <w:szCs w:val="28"/>
        </w:rPr>
        <w:br w:type="page"/>
        <w:t>УТВЕРЖДЕН</w:t>
      </w:r>
    </w:p>
    <w:p w:rsidR="00776F91" w:rsidRDefault="00776F91" w:rsidP="00F773D5">
      <w:pPr>
        <w:ind w:left="5220"/>
        <w:jc w:val="center"/>
        <w:rPr>
          <w:szCs w:val="28"/>
        </w:rPr>
      </w:pPr>
      <w:r>
        <w:rPr>
          <w:szCs w:val="28"/>
        </w:rPr>
        <w:t xml:space="preserve">постановлением администрации муниципального образования </w:t>
      </w:r>
      <w:r>
        <w:rPr>
          <w:szCs w:val="28"/>
        </w:rPr>
        <w:br/>
        <w:t>«Шалакушское»</w:t>
      </w:r>
    </w:p>
    <w:p w:rsidR="00776F91" w:rsidRDefault="00776F91" w:rsidP="00F773D5">
      <w:pPr>
        <w:ind w:left="5220"/>
        <w:jc w:val="center"/>
        <w:rPr>
          <w:szCs w:val="28"/>
        </w:rPr>
      </w:pPr>
      <w:r>
        <w:rPr>
          <w:szCs w:val="28"/>
        </w:rPr>
        <w:t>№_____ от «___»__________2011 год</w:t>
      </w:r>
    </w:p>
    <w:p w:rsidR="00776F91" w:rsidRDefault="00776F91" w:rsidP="00F773D5">
      <w:pPr>
        <w:ind w:firstLine="709"/>
        <w:jc w:val="both"/>
        <w:rPr>
          <w:szCs w:val="28"/>
        </w:rPr>
      </w:pPr>
    </w:p>
    <w:p w:rsidR="00776F91" w:rsidRDefault="00776F91" w:rsidP="00F773D5">
      <w:pPr>
        <w:pStyle w:val="Heading1"/>
        <w:spacing w:before="0" w:after="0"/>
        <w:jc w:val="center"/>
        <w:rPr>
          <w:rFonts w:ascii="Times New Roman" w:hAnsi="Times New Roman"/>
          <w:bCs/>
          <w:szCs w:val="28"/>
        </w:rPr>
      </w:pPr>
    </w:p>
    <w:p w:rsidR="00776F91" w:rsidRDefault="00776F91" w:rsidP="00F773D5">
      <w:pPr>
        <w:pStyle w:val="Heading1"/>
        <w:spacing w:before="0" w:after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 Л А Н</w:t>
      </w:r>
    </w:p>
    <w:p w:rsidR="00776F91" w:rsidRDefault="00776F91" w:rsidP="00F773D5">
      <w:pPr>
        <w:pStyle w:val="Heading1"/>
        <w:spacing w:before="0" w:after="0"/>
        <w:jc w:val="center"/>
        <w:rPr>
          <w:b w:val="0"/>
          <w:szCs w:val="28"/>
        </w:rPr>
      </w:pPr>
      <w:r>
        <w:rPr>
          <w:rFonts w:ascii="Times New Roman" w:hAnsi="Times New Roman"/>
          <w:bCs/>
          <w:szCs w:val="28"/>
        </w:rPr>
        <w:t xml:space="preserve">мероприятий  по противодействию коррупции в муниципальном образовании </w:t>
      </w:r>
      <w:r>
        <w:rPr>
          <w:rFonts w:ascii="Times New Roman" w:hAnsi="Times New Roman"/>
          <w:bCs/>
          <w:szCs w:val="28"/>
        </w:rPr>
        <w:br/>
        <w:t>«Шалакушское» на 2011-201</w:t>
      </w:r>
      <w:r w:rsidRPr="00F60A24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 xml:space="preserve"> годы</w:t>
      </w:r>
    </w:p>
    <w:p w:rsidR="00776F91" w:rsidRDefault="00776F91" w:rsidP="00F773D5">
      <w:pPr>
        <w:ind w:firstLine="709"/>
        <w:jc w:val="both"/>
        <w:rPr>
          <w:szCs w:val="28"/>
        </w:rPr>
      </w:pP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организации исполнения Федерального закона от 25 декабря 2008 года № 273-ФЗ «О противодействии коррупции» (далее – Федеральный закон «О противодействии коррупции»), реализации Национальной стратегии противодействия коррупции и Национального плана противодействия коррупции на 2010 – 2011 годы (далее – Национальный план), утвержденных Указом Президента Российской Федерации </w:t>
      </w:r>
      <w:r>
        <w:rPr>
          <w:szCs w:val="28"/>
        </w:rPr>
        <w:br/>
        <w:t xml:space="preserve">от 13 апреля 2010 года № 460, областного закона от 26 ноября 2008 года </w:t>
      </w:r>
      <w:r>
        <w:rPr>
          <w:szCs w:val="28"/>
        </w:rPr>
        <w:br/>
        <w:t>№ 626-31-ОЗ «О противодействии коррупции в Архангельской области» (далее – областной закон «О противодействии коррупции в Архангельской области»), указом Губернатора Архангельской области от 10 августа 2010 года № 114-у «О Плане противодействия коррупции в Архангельской области на 2010 – 2011 годы»: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1. Администрации муниципального образования «Шалакушское»: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1) предусмотреть финансирование мероприятий: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созданию и использованию инновационных технологий, повышающих объективность и обеспечивающих прозрачность при принятии муниципальных нормативных правовых актов муниципального образования «Шалакушское», а также обеспечивающих взаимодействие органов местного самоуправления муниципального образования «Шалакушское» с гражданами и организациями в рамках оказания муниципальных услуг;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внедрению принципа «одного окна» при исполнении муниципальных функций и предоставлении муниципальных услуг;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переподготовке и повышению квалификации муниципальных служащих администрации муниципального образования «Шалакушское» (далее – муниципальные служащие), в должностные обязанности которых входит участие в противодействии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2) принять меры: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оптимизации предоставления гражданам и организациям муниципальных услуг;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усилению общественного контроля за использованием бюджетных ассигнований местного бюджета;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обеспечению действенного функционирования комиссии администрации муниципального образования «Шалакушское» по соблюдению требований к служебному поведению муниципальных служащих и урегулированию конфликта интересов, предусмотрев возможность включения в состав комиссии представителей муниципального  Совета муниципального образования «Шалакушское» и общественных объединений;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внедрению антикоррупционных механизмов при размещении заказов для муниципальных нужд муниципального образования «Шалакушское»;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установлению обратной связи с получателями муниципальных услуг при исполнении муниципальных функций и предоставлении муниципальных услуг;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организации работы системы «телефон доверия» по фактам коррупционной направленности;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формированию нетерпимого отношения к проявлениям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3) определить показатели для оценки эффективности реализации мероприятий по противодействию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4) обеспечить систематический контроль за эффективностью использования бюджетных ассигнований местного бюджета, выделяемых на осуществление мероприятий по противодействию коррупции.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5) организовать переподготовку и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6)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органов местного самоуправления муниципального образования «Шалакушское» и муниципальных унитарных предприятий, учредителями, которых является муниципальное образование «Шалакушское»;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7) обеспечить возможность участия общественных объединений и иных некоммерческих организаций в работе совещательных и вспомогательных органов при администрации муниципального образования «Шалакушское»;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8) обеспечить размещение на официальном сайте администрации муниципального образования «</w:t>
      </w:r>
      <w:r w:rsidRPr="00C44529">
        <w:rPr>
          <w:szCs w:val="28"/>
        </w:rPr>
        <w:t>Шалакушское</w:t>
      </w:r>
      <w:r>
        <w:rPr>
          <w:szCs w:val="28"/>
        </w:rPr>
        <w:t>» в сети Интернет: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информации о своей деятельности, включая информацию о деятельности муниципальных унитарных предприятий, учредителем которых является муниципальное образование «Шалакушское», об исполнении местного бюджета муниципального образования «Шалакушское», реализации муниципальных целевых программ, стоимости предоставленных муниципальных услуг, и других вопросах, относящихся к компетенции администрации муниципального образования «Шалакушское» и представляющих интерес для общества;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информации о выполнении настоящего Плана;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9) принимать меры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10) создать условия для проведения институтами гражданского общества независимой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«Шалакушское»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«Шалакушское» в администрации муниципального образования «Шалакушское»;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 xml:space="preserve">11) завершить работу по разработке проектов административных регламентов исполнения муниципальных функций (предоставления муниципальных услуг) администрацией муниципального образования </w:t>
      </w:r>
      <w:r>
        <w:rPr>
          <w:szCs w:val="28"/>
        </w:rPr>
        <w:br/>
        <w:t>«Шалакушское».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2. Заместителю главы администрации муниципального образования  «Шалакушское» и руководителям отделов  администрации муниципального образования «Шалакушское»: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1) организовать рассмотрение на заседаниях Совета по противодействию коррупции в муниципальном образовании «Шалакушское» вопросов: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о деятельности администрации муниципального образования «Шалакушское» по противодействию коррупции, в том числе о результатах выполнения настоящего Плана;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о мероприятиях по повышению эффективности использования бюджетных ассигнований местного бюджета;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о работе по формированию в обществе нетерпимого отношения к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о работе администрации муниципального образования «Шалакушское»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о мерах, предпринимаемых администрацией муниципального образования «Шалакушское»,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2) обеспечить подготовку проектов необходимых муниципальных нормативных правовых актов муниципального образования «Шалакушское» по вопросам противодействия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3) обеспечить контроль исполнения настоящего Плана.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3. Органу администрации муниципального образования «Шалакушское», уполномоченному на осуществление функций по размещению заказов для муниципальных заказчиков: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1) обеспечить проведение выборочной экспертизы конкурсной документации (документации к аукционам) с начальной ценой муниципального контракта, превышающей 100 тыс. рублей;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2) обеспечить размещение на официальном сайте муниципального образования «Шалакушское» информации о размещении заказов и актуализацию сведений о поступлении жалоб от участников размещения заказов и принятых по ним решениях, а также предписаниях, выданных по результатам плановых проверок органа по контролю в сфере размещения заказов;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3) организовать и провести обучение муниципальных служащих по вопросу внедрения антикоррупционных механизмов при размещении муниципальных заказов для муниципальных нужд муниципального образования «Шалакушское».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4. Органу администрации муниципального образования «Шалакушское», осуществляющему управление муниципальным имуществом: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1) разработать и осуществить мероприятия: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по совершенствованию системы учета муниципального имущества и оценки эффективности его использования;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2) определить показатели для оценки эффективности управления муниципальным имуществом.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5. Органу администрации муниципального образования «Шалакушское», осуществляющему управление в сфере взаимодействия со средствами массовой информации: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1) обеспечить функционирование официального сайта муниципального образования «Шалакушское» в соответствии с требованиями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2) организовать систематическую публикацию информационных материалов об отрицательном влиянии коррупции на социально-экономическое развитие муниципального образования «Шалакушское», об ущемлении коррупционными деяниями прав и законных интересов граждан, субъектов предпринимательской деятельности;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3) организовать информирование общественности о проводимых на территории муниципального образования «Шалакушское» мероприятиях по противодействию коррупции и их результатах, проведение публичных информационных мероприятий с участием главы муниципального образования «Шалакушское», депутатов муниципального Совета муниципального образования «Шалакушское», некоммерческих организаций, общественных объединений, средств массовой информации для обсуждения проблем противодействия и профилактики коррупции;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4) организовать мониторинг средств массовой информации на предмет наличия в них публикаций о проявлениях коррупции со стороны муниципальных служащих.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6. Органу администрации муниципального образования «Шалакушское», осуществляющему управление в сфере экономики и финансов: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1) разработать и осуществить мероприятия по устранению коррупциогенных факторов, препятствующих созданию благоприятных условий для привлечения инвестиций на территории муниципального образования «Шалакушское»;</w:t>
      </w:r>
    </w:p>
    <w:p w:rsidR="00776F91" w:rsidRDefault="00776F91" w:rsidP="00F773D5">
      <w:pPr>
        <w:ind w:firstLine="709"/>
        <w:jc w:val="both"/>
        <w:rPr>
          <w:szCs w:val="28"/>
        </w:rPr>
      </w:pPr>
      <w:r>
        <w:rPr>
          <w:szCs w:val="28"/>
        </w:rPr>
        <w:t>2) разработать планы мероприятий по повышению эффективности использования бюджетных ассигнований местных бюджетов.</w:t>
      </w:r>
    </w:p>
    <w:p w:rsidR="00776F91" w:rsidRDefault="00776F91" w:rsidP="00F773D5">
      <w:pPr>
        <w:rPr>
          <w:szCs w:val="28"/>
        </w:rPr>
      </w:pPr>
    </w:p>
    <w:p w:rsidR="00776F91" w:rsidRDefault="00776F91" w:rsidP="00F773D5">
      <w:pPr>
        <w:rPr>
          <w:szCs w:val="28"/>
        </w:rPr>
      </w:pPr>
    </w:p>
    <w:p w:rsidR="00776F91" w:rsidRDefault="00776F91" w:rsidP="00F773D5">
      <w:pPr>
        <w:jc w:val="center"/>
        <w:rPr>
          <w:szCs w:val="28"/>
        </w:rPr>
      </w:pPr>
      <w:r>
        <w:rPr>
          <w:szCs w:val="28"/>
        </w:rPr>
        <w:t>___________</w:t>
      </w:r>
    </w:p>
    <w:p w:rsidR="00776F91" w:rsidRDefault="00776F91"/>
    <w:sectPr w:rsidR="00776F91" w:rsidSect="005C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3D5"/>
    <w:rsid w:val="000027B0"/>
    <w:rsid w:val="00042463"/>
    <w:rsid w:val="00055DC2"/>
    <w:rsid w:val="00074B8E"/>
    <w:rsid w:val="00075C5B"/>
    <w:rsid w:val="000838B6"/>
    <w:rsid w:val="00091887"/>
    <w:rsid w:val="0009211B"/>
    <w:rsid w:val="000960DE"/>
    <w:rsid w:val="000B2AF1"/>
    <w:rsid w:val="000C340E"/>
    <w:rsid w:val="001366A0"/>
    <w:rsid w:val="00146CED"/>
    <w:rsid w:val="00150269"/>
    <w:rsid w:val="00173758"/>
    <w:rsid w:val="00185E1C"/>
    <w:rsid w:val="00190799"/>
    <w:rsid w:val="00194849"/>
    <w:rsid w:val="001F3873"/>
    <w:rsid w:val="001F6D77"/>
    <w:rsid w:val="00214B3F"/>
    <w:rsid w:val="002165C3"/>
    <w:rsid w:val="00252678"/>
    <w:rsid w:val="00257A77"/>
    <w:rsid w:val="002A2A46"/>
    <w:rsid w:val="002B671C"/>
    <w:rsid w:val="002C2767"/>
    <w:rsid w:val="002C3C7E"/>
    <w:rsid w:val="002E37CF"/>
    <w:rsid w:val="002E7F4C"/>
    <w:rsid w:val="00303282"/>
    <w:rsid w:val="0030537E"/>
    <w:rsid w:val="00365264"/>
    <w:rsid w:val="003879CA"/>
    <w:rsid w:val="0039296E"/>
    <w:rsid w:val="003C4AB5"/>
    <w:rsid w:val="003E6108"/>
    <w:rsid w:val="00401901"/>
    <w:rsid w:val="0041292C"/>
    <w:rsid w:val="00441AFC"/>
    <w:rsid w:val="00477314"/>
    <w:rsid w:val="00483E30"/>
    <w:rsid w:val="004A4214"/>
    <w:rsid w:val="004C4DD1"/>
    <w:rsid w:val="00521725"/>
    <w:rsid w:val="005575F6"/>
    <w:rsid w:val="00564BCC"/>
    <w:rsid w:val="005A5DA4"/>
    <w:rsid w:val="005C7FC8"/>
    <w:rsid w:val="00600B4A"/>
    <w:rsid w:val="00604912"/>
    <w:rsid w:val="00611B58"/>
    <w:rsid w:val="00632D98"/>
    <w:rsid w:val="006366AF"/>
    <w:rsid w:val="006369A7"/>
    <w:rsid w:val="006521CD"/>
    <w:rsid w:val="00677CB9"/>
    <w:rsid w:val="00695B03"/>
    <w:rsid w:val="006A2F31"/>
    <w:rsid w:val="006C7F7E"/>
    <w:rsid w:val="006E3FD1"/>
    <w:rsid w:val="00710083"/>
    <w:rsid w:val="0073224D"/>
    <w:rsid w:val="0075107B"/>
    <w:rsid w:val="00763F15"/>
    <w:rsid w:val="00776F91"/>
    <w:rsid w:val="00783951"/>
    <w:rsid w:val="007B282E"/>
    <w:rsid w:val="007D0351"/>
    <w:rsid w:val="007F097B"/>
    <w:rsid w:val="00800C9A"/>
    <w:rsid w:val="0080174C"/>
    <w:rsid w:val="00855C85"/>
    <w:rsid w:val="00873500"/>
    <w:rsid w:val="00887D7F"/>
    <w:rsid w:val="008A1B45"/>
    <w:rsid w:val="008D31DB"/>
    <w:rsid w:val="008F78BA"/>
    <w:rsid w:val="00940BB3"/>
    <w:rsid w:val="00955419"/>
    <w:rsid w:val="0098441D"/>
    <w:rsid w:val="009C1E0F"/>
    <w:rsid w:val="00A24D26"/>
    <w:rsid w:val="00A535D2"/>
    <w:rsid w:val="00A61F7F"/>
    <w:rsid w:val="00A7059C"/>
    <w:rsid w:val="00A73BE0"/>
    <w:rsid w:val="00A80D49"/>
    <w:rsid w:val="00A97185"/>
    <w:rsid w:val="00AC66DE"/>
    <w:rsid w:val="00B03F12"/>
    <w:rsid w:val="00B26C3C"/>
    <w:rsid w:val="00B3094B"/>
    <w:rsid w:val="00B354EE"/>
    <w:rsid w:val="00B420F5"/>
    <w:rsid w:val="00B43DFB"/>
    <w:rsid w:val="00B57BBF"/>
    <w:rsid w:val="00BB2592"/>
    <w:rsid w:val="00BC6764"/>
    <w:rsid w:val="00BD37B2"/>
    <w:rsid w:val="00BE2FB1"/>
    <w:rsid w:val="00C43959"/>
    <w:rsid w:val="00C44529"/>
    <w:rsid w:val="00C45E9B"/>
    <w:rsid w:val="00C7601B"/>
    <w:rsid w:val="00CA110E"/>
    <w:rsid w:val="00CC1B9F"/>
    <w:rsid w:val="00CE7AF5"/>
    <w:rsid w:val="00CF29DB"/>
    <w:rsid w:val="00D07497"/>
    <w:rsid w:val="00D16041"/>
    <w:rsid w:val="00D24792"/>
    <w:rsid w:val="00DA4890"/>
    <w:rsid w:val="00DA5ECC"/>
    <w:rsid w:val="00DC4CD2"/>
    <w:rsid w:val="00DE1D71"/>
    <w:rsid w:val="00E01737"/>
    <w:rsid w:val="00E02520"/>
    <w:rsid w:val="00E12B26"/>
    <w:rsid w:val="00E1764E"/>
    <w:rsid w:val="00E60144"/>
    <w:rsid w:val="00E81DD5"/>
    <w:rsid w:val="00E824B2"/>
    <w:rsid w:val="00EB3F32"/>
    <w:rsid w:val="00EC27CD"/>
    <w:rsid w:val="00F03CAB"/>
    <w:rsid w:val="00F34BCD"/>
    <w:rsid w:val="00F41029"/>
    <w:rsid w:val="00F60A24"/>
    <w:rsid w:val="00F71332"/>
    <w:rsid w:val="00F773D5"/>
    <w:rsid w:val="00F9308C"/>
    <w:rsid w:val="00FB1C6A"/>
    <w:rsid w:val="00FD7797"/>
    <w:rsid w:val="00FE6038"/>
    <w:rsid w:val="00FF0802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D5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3D5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73D5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Title">
    <w:name w:val="Title!Название НПА"/>
    <w:basedOn w:val="Normal"/>
    <w:uiPriority w:val="99"/>
    <w:rsid w:val="00F77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F773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1717</Words>
  <Characters>9788</Characters>
  <Application>Microsoft Office Outlook</Application>
  <DocSecurity>0</DocSecurity>
  <Lines>0</Lines>
  <Paragraphs>0</Paragraphs>
  <ScaleCrop>false</ScaleCrop>
  <Company>X-Team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2012-12-26T05:59:00Z</cp:lastPrinted>
  <dcterms:created xsi:type="dcterms:W3CDTF">2011-03-01T05:16:00Z</dcterms:created>
  <dcterms:modified xsi:type="dcterms:W3CDTF">2012-12-26T06:28:00Z</dcterms:modified>
</cp:coreProperties>
</file>